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52" w:rsidRPr="004B78C2" w:rsidRDefault="00C07C52" w:rsidP="00C07C52">
      <w:pPr>
        <w:jc w:val="both"/>
        <w:rPr>
          <w:sz w:val="24"/>
          <w:lang w:val="en-GB"/>
        </w:rPr>
      </w:pPr>
      <w:bookmarkStart w:id="0" w:name="_GoBack"/>
      <w:bookmarkEnd w:id="0"/>
    </w:p>
    <w:p w:rsidR="00F873D4" w:rsidRDefault="00F873D4" w:rsidP="00C07C52">
      <w:pPr>
        <w:spacing w:before="120" w:after="120"/>
        <w:jc w:val="both"/>
        <w:rPr>
          <w:rFonts w:ascii="Arial" w:hAnsi="Arial" w:cs="Arial"/>
          <w:sz w:val="28"/>
          <w:lang w:val="en-GB"/>
        </w:rPr>
      </w:pPr>
    </w:p>
    <w:p w:rsidR="00F873D4" w:rsidRDefault="00F873D4" w:rsidP="00C07C52">
      <w:pPr>
        <w:spacing w:before="120" w:after="120"/>
        <w:jc w:val="both"/>
        <w:rPr>
          <w:rFonts w:ascii="Arial" w:hAnsi="Arial" w:cs="Arial"/>
          <w:sz w:val="28"/>
          <w:lang w:val="en-GB"/>
        </w:rPr>
      </w:pPr>
    </w:p>
    <w:p w:rsidR="00F873D4" w:rsidRDefault="00C07C52" w:rsidP="00F873D4">
      <w:pPr>
        <w:spacing w:before="120" w:after="120"/>
        <w:jc w:val="center"/>
        <w:rPr>
          <w:rFonts w:ascii="Arial" w:hAnsi="Arial" w:cs="Arial"/>
          <w:sz w:val="28"/>
          <w:lang w:val="en-GB"/>
        </w:rPr>
      </w:pPr>
      <w:r w:rsidRPr="004B78C2">
        <w:rPr>
          <w:rFonts w:ascii="Arial" w:hAnsi="Arial" w:cs="Arial"/>
          <w:sz w:val="28"/>
          <w:lang w:val="en-GB"/>
        </w:rPr>
        <w:t>Working group on how cybercrime is defined and registered in official statistics in</w:t>
      </w:r>
      <w:r w:rsidR="004F6D45" w:rsidRPr="004B78C2">
        <w:rPr>
          <w:rFonts w:ascii="Arial" w:hAnsi="Arial" w:cs="Arial"/>
          <w:sz w:val="28"/>
          <w:lang w:val="en-GB"/>
        </w:rPr>
        <w:t xml:space="preserve"> t</w:t>
      </w:r>
      <w:r w:rsidR="00361DA4" w:rsidRPr="004B78C2">
        <w:rPr>
          <w:rFonts w:ascii="Arial" w:hAnsi="Arial" w:cs="Arial"/>
          <w:sz w:val="28"/>
          <w:lang w:val="en-GB"/>
        </w:rPr>
        <w:t>he Nordic Countries.</w:t>
      </w:r>
    </w:p>
    <w:p w:rsidR="00C07C52" w:rsidRPr="004B78C2" w:rsidRDefault="00361DA4" w:rsidP="00F873D4">
      <w:pPr>
        <w:spacing w:before="120" w:after="120"/>
        <w:jc w:val="center"/>
        <w:rPr>
          <w:rFonts w:ascii="Arial" w:hAnsi="Arial" w:cs="Arial"/>
          <w:sz w:val="28"/>
          <w:lang w:val="en-GB"/>
        </w:rPr>
      </w:pPr>
      <w:r w:rsidRPr="004B78C2">
        <w:rPr>
          <w:rFonts w:ascii="Arial" w:hAnsi="Arial" w:cs="Arial"/>
          <w:sz w:val="28"/>
          <w:lang w:val="en-GB"/>
        </w:rPr>
        <w:t>Reykjavík,</w:t>
      </w:r>
      <w:r w:rsidR="00085D76">
        <w:rPr>
          <w:rFonts w:ascii="Arial" w:hAnsi="Arial" w:cs="Arial"/>
          <w:sz w:val="28"/>
          <w:lang w:val="en-GB"/>
        </w:rPr>
        <w:t xml:space="preserve"> </w:t>
      </w:r>
      <w:r w:rsidR="00F14247" w:rsidRPr="004B78C2">
        <w:rPr>
          <w:rFonts w:ascii="Arial" w:hAnsi="Arial" w:cs="Arial"/>
          <w:sz w:val="28"/>
          <w:lang w:val="en-GB"/>
        </w:rPr>
        <w:t>15</w:t>
      </w:r>
      <w:r w:rsidRPr="004B78C2">
        <w:rPr>
          <w:rFonts w:ascii="Arial" w:hAnsi="Arial" w:cs="Arial"/>
          <w:sz w:val="28"/>
          <w:lang w:val="en-GB"/>
        </w:rPr>
        <w:t>-17</w:t>
      </w:r>
      <w:r w:rsidR="004F6D45" w:rsidRPr="004B78C2">
        <w:rPr>
          <w:rFonts w:ascii="Arial" w:hAnsi="Arial" w:cs="Arial"/>
          <w:sz w:val="28"/>
          <w:lang w:val="en-GB"/>
        </w:rPr>
        <w:t xml:space="preserve"> October, </w:t>
      </w:r>
      <w:r w:rsidR="00C07C52" w:rsidRPr="004B78C2">
        <w:rPr>
          <w:rFonts w:ascii="Arial" w:hAnsi="Arial" w:cs="Arial"/>
          <w:sz w:val="28"/>
          <w:lang w:val="en-GB"/>
        </w:rPr>
        <w:t>2018</w:t>
      </w:r>
      <w:r w:rsidR="004F6D45" w:rsidRPr="004B78C2">
        <w:rPr>
          <w:rFonts w:ascii="Arial" w:hAnsi="Arial" w:cs="Arial"/>
          <w:sz w:val="28"/>
          <w:lang w:val="en-GB"/>
        </w:rPr>
        <w:t>.</w:t>
      </w:r>
    </w:p>
    <w:p w:rsidR="00F873D4" w:rsidRDefault="00F873D4" w:rsidP="00C07C52">
      <w:pPr>
        <w:spacing w:before="120"/>
        <w:jc w:val="both"/>
        <w:rPr>
          <w:rFonts w:ascii="Arial" w:hAnsi="Arial" w:cs="Arial"/>
          <w:i/>
          <w:szCs w:val="24"/>
          <w:lang w:val="en-GB"/>
        </w:rPr>
      </w:pPr>
    </w:p>
    <w:p w:rsidR="00C07C52" w:rsidRPr="004B78C2" w:rsidRDefault="006D2CB8" w:rsidP="00C07C52">
      <w:pPr>
        <w:spacing w:before="120"/>
        <w:jc w:val="both"/>
        <w:rPr>
          <w:rFonts w:ascii="Arial" w:hAnsi="Arial" w:cs="Arial"/>
          <w:szCs w:val="24"/>
          <w:lang w:val="en-GB"/>
        </w:rPr>
      </w:pPr>
      <w:r w:rsidRPr="004B78C2">
        <w:rPr>
          <w:rFonts w:ascii="Arial" w:hAnsi="Arial" w:cs="Arial"/>
          <w:i/>
          <w:szCs w:val="24"/>
          <w:lang w:val="en-GB"/>
        </w:rPr>
        <w:t>T</w:t>
      </w:r>
      <w:r w:rsidR="00C07C52" w:rsidRPr="004B78C2">
        <w:rPr>
          <w:rFonts w:ascii="Arial" w:hAnsi="Arial" w:cs="Arial"/>
          <w:i/>
          <w:szCs w:val="24"/>
          <w:lang w:val="en-GB"/>
        </w:rPr>
        <w:t xml:space="preserve">he </w:t>
      </w:r>
      <w:r w:rsidR="002B79DB" w:rsidRPr="004B78C2">
        <w:rPr>
          <w:rFonts w:ascii="Arial" w:hAnsi="Arial" w:cs="Arial"/>
          <w:i/>
          <w:szCs w:val="24"/>
          <w:lang w:val="en-GB"/>
        </w:rPr>
        <w:t>Reykjavík Metropolitan</w:t>
      </w:r>
      <w:r w:rsidR="00C07C52" w:rsidRPr="004B78C2">
        <w:rPr>
          <w:rFonts w:ascii="Arial" w:hAnsi="Arial" w:cs="Arial"/>
          <w:i/>
          <w:szCs w:val="24"/>
          <w:lang w:val="en-GB"/>
        </w:rPr>
        <w:t xml:space="preserve"> Police and the Centre for Police Training and Professional Development</w:t>
      </w:r>
      <w:r w:rsidR="00C07C52" w:rsidRPr="004B78C2">
        <w:rPr>
          <w:rFonts w:ascii="Arial" w:hAnsi="Arial" w:cs="Arial"/>
          <w:szCs w:val="24"/>
          <w:lang w:val="en-GB"/>
        </w:rPr>
        <w:t xml:space="preserve"> wish to invite you to a working group on </w:t>
      </w:r>
      <w:r w:rsidR="00C07C52" w:rsidRPr="004B78C2">
        <w:rPr>
          <w:rFonts w:ascii="Arial" w:hAnsi="Arial" w:cs="Arial"/>
          <w:b/>
          <w:szCs w:val="24"/>
          <w:lang w:val="en-GB"/>
        </w:rPr>
        <w:t>how cybercrime is defined and registered in official statistics in the Nordic countries</w:t>
      </w:r>
      <w:r w:rsidR="004F6D45" w:rsidRPr="004B78C2">
        <w:rPr>
          <w:rFonts w:ascii="Arial" w:hAnsi="Arial" w:cs="Arial"/>
          <w:szCs w:val="24"/>
          <w:lang w:val="en-GB"/>
        </w:rPr>
        <w:t>.</w:t>
      </w:r>
      <w:r w:rsidR="004B78C2">
        <w:rPr>
          <w:rFonts w:ascii="Arial" w:hAnsi="Arial" w:cs="Arial"/>
          <w:szCs w:val="24"/>
          <w:lang w:val="en-GB"/>
        </w:rPr>
        <w:t xml:space="preserve"> </w:t>
      </w:r>
      <w:r w:rsidR="00C07C52" w:rsidRPr="004B78C2">
        <w:rPr>
          <w:rFonts w:ascii="Arial" w:hAnsi="Arial" w:cs="Arial"/>
          <w:szCs w:val="24"/>
          <w:lang w:val="en-GB"/>
        </w:rPr>
        <w:t xml:space="preserve">The working group will take place in Reykjavík on </w:t>
      </w:r>
      <w:r w:rsidR="004F6D45" w:rsidRPr="004B78C2">
        <w:rPr>
          <w:rFonts w:ascii="Arial" w:hAnsi="Arial" w:cs="Arial"/>
          <w:szCs w:val="24"/>
          <w:lang w:val="en-GB"/>
        </w:rPr>
        <w:t xml:space="preserve">October </w:t>
      </w:r>
      <w:r w:rsidR="00F14247" w:rsidRPr="004B78C2">
        <w:rPr>
          <w:rFonts w:ascii="Arial" w:hAnsi="Arial" w:cs="Arial"/>
          <w:szCs w:val="24"/>
          <w:lang w:val="en-GB"/>
        </w:rPr>
        <w:t>15</w:t>
      </w:r>
      <w:r w:rsidR="004F6D45" w:rsidRPr="004B78C2">
        <w:rPr>
          <w:rFonts w:ascii="Arial" w:hAnsi="Arial" w:cs="Arial"/>
          <w:szCs w:val="24"/>
          <w:lang w:val="en-GB"/>
        </w:rPr>
        <w:t>-17</w:t>
      </w:r>
      <w:r w:rsidR="004F6D45" w:rsidRPr="004B78C2">
        <w:rPr>
          <w:rFonts w:ascii="Arial" w:hAnsi="Arial" w:cs="Arial"/>
          <w:szCs w:val="24"/>
          <w:vertAlign w:val="superscript"/>
          <w:lang w:val="en-GB"/>
        </w:rPr>
        <w:t>th</w:t>
      </w:r>
      <w:r w:rsidR="004F6D45" w:rsidRPr="004B78C2">
        <w:rPr>
          <w:rFonts w:ascii="Arial" w:hAnsi="Arial" w:cs="Arial"/>
          <w:szCs w:val="24"/>
          <w:lang w:val="en-GB"/>
        </w:rPr>
        <w:t xml:space="preserve">, </w:t>
      </w:r>
      <w:r w:rsidR="00C07C52" w:rsidRPr="004B78C2">
        <w:rPr>
          <w:rFonts w:ascii="Arial" w:hAnsi="Arial" w:cs="Arial"/>
          <w:szCs w:val="24"/>
          <w:lang w:val="en-GB"/>
        </w:rPr>
        <w:t xml:space="preserve">2018. </w:t>
      </w:r>
    </w:p>
    <w:p w:rsidR="005A4896" w:rsidRPr="004B78C2" w:rsidRDefault="005A4896" w:rsidP="00C07C52">
      <w:pPr>
        <w:spacing w:before="120"/>
        <w:jc w:val="both"/>
        <w:rPr>
          <w:rFonts w:ascii="Arial" w:hAnsi="Arial" w:cs="Arial"/>
          <w:szCs w:val="24"/>
          <w:lang w:val="en-GB"/>
        </w:rPr>
      </w:pPr>
      <w:r w:rsidRPr="004B78C2">
        <w:rPr>
          <w:rFonts w:ascii="Arial" w:hAnsi="Arial" w:cs="Arial"/>
          <w:szCs w:val="24"/>
          <w:lang w:val="en-GB"/>
        </w:rPr>
        <w:t xml:space="preserve">In recent years concerns regarding cybercrime have been growing, especially within the field of law enforcement. Although the growing number of offences defined as cybercrime contributes to this concern, the concern is dominated by the fear presented in the newest IOCTA report from Europol which states that cybercrime will become more aggressive and confrontational, leading to greater harm for society. Furthermore, Interpol has emphasized the importance of cybercrime by underscoring the fact that criminal organizations are increasingly turning to the Internet to facilitate their activities in order to maximize their profits in the shortest time. </w:t>
      </w:r>
    </w:p>
    <w:p w:rsidR="00C07C52" w:rsidRPr="004B78C2" w:rsidRDefault="004A72B9" w:rsidP="00C07C52">
      <w:pPr>
        <w:spacing w:before="120"/>
        <w:jc w:val="both"/>
        <w:rPr>
          <w:rFonts w:ascii="Arial" w:hAnsi="Arial" w:cs="Arial"/>
          <w:szCs w:val="24"/>
          <w:lang w:val="en-GB"/>
        </w:rPr>
      </w:pPr>
      <w:r w:rsidRPr="004B78C2">
        <w:rPr>
          <w:rFonts w:ascii="Arial" w:hAnsi="Arial" w:cs="Arial"/>
          <w:szCs w:val="24"/>
          <w:lang w:val="en-GB"/>
        </w:rPr>
        <w:t>The definition and registration of</w:t>
      </w:r>
      <w:r w:rsidR="00C07C52" w:rsidRPr="004B78C2">
        <w:rPr>
          <w:rFonts w:ascii="Arial" w:hAnsi="Arial" w:cs="Arial"/>
          <w:szCs w:val="24"/>
          <w:lang w:val="en-GB"/>
        </w:rPr>
        <w:t xml:space="preserve"> cybercrime varies greatly between countries as well as between organizations. Many define and register cybercrime as crimes directed at computers or other devices (cyber-dependent crimes), as well as crimes where computers are integral to the offence (cyber-enabled crimes). Those who adhere to this approach define cybercrime as a crime in which a computer is the object of the crime, such as hacking, phishing and spamming, as well as crimes where a computer serves as a tool to facilitate an offence, such as child pornography and hate crimes. However, critics of this approach have pointed out that many offences that are now defined as cybercrimes are merely traditional offences </w:t>
      </w:r>
      <w:r w:rsidRPr="004B78C2">
        <w:rPr>
          <w:rFonts w:ascii="Arial" w:hAnsi="Arial" w:cs="Arial"/>
          <w:szCs w:val="24"/>
          <w:lang w:val="en-GB"/>
        </w:rPr>
        <w:t>utilising</w:t>
      </w:r>
      <w:r w:rsidR="005A4896" w:rsidRPr="004B78C2">
        <w:rPr>
          <w:rFonts w:ascii="Arial" w:hAnsi="Arial" w:cs="Arial"/>
          <w:szCs w:val="24"/>
          <w:lang w:val="en-GB"/>
        </w:rPr>
        <w:t xml:space="preserve"> </w:t>
      </w:r>
      <w:r w:rsidR="00C07C52" w:rsidRPr="004B78C2">
        <w:rPr>
          <w:rFonts w:ascii="Arial" w:hAnsi="Arial" w:cs="Arial"/>
          <w:szCs w:val="24"/>
          <w:lang w:val="en-GB"/>
        </w:rPr>
        <w:t>new methods</w:t>
      </w:r>
      <w:r w:rsidR="005A4896" w:rsidRPr="004B78C2">
        <w:rPr>
          <w:rFonts w:ascii="Arial" w:hAnsi="Arial" w:cs="Arial"/>
          <w:szCs w:val="24"/>
          <w:lang w:val="en-GB"/>
        </w:rPr>
        <w:t xml:space="preserve"> to</w:t>
      </w:r>
      <w:r w:rsidR="00C07C52" w:rsidRPr="004B78C2">
        <w:rPr>
          <w:rFonts w:ascii="Arial" w:hAnsi="Arial" w:cs="Arial"/>
          <w:szCs w:val="24"/>
          <w:lang w:val="en-GB"/>
        </w:rPr>
        <w:t xml:space="preserve"> facilitate the crime. Furthermore, C</w:t>
      </w:r>
      <w:r w:rsidR="005A4896" w:rsidRPr="004B78C2">
        <w:rPr>
          <w:rFonts w:ascii="Arial" w:hAnsi="Arial" w:cs="Arial"/>
          <w:szCs w:val="24"/>
          <w:lang w:val="en-GB"/>
        </w:rPr>
        <w:t>aneppele and Aebi (2018) point</w:t>
      </w:r>
      <w:r w:rsidR="00C07C52" w:rsidRPr="004B78C2">
        <w:rPr>
          <w:rFonts w:ascii="Arial" w:hAnsi="Arial" w:cs="Arial"/>
          <w:szCs w:val="24"/>
          <w:lang w:val="en-GB"/>
        </w:rPr>
        <w:t xml:space="preserve"> out that a more accurate approach would be to define offences into three groups; traditional-offline crimes, hybrid crimes (</w:t>
      </w:r>
      <w:r w:rsidRPr="004B78C2">
        <w:rPr>
          <w:rFonts w:ascii="Arial" w:hAnsi="Arial" w:cs="Arial"/>
          <w:szCs w:val="24"/>
          <w:lang w:val="en-GB"/>
        </w:rPr>
        <w:t>which combines</w:t>
      </w:r>
      <w:r w:rsidR="00C07C52" w:rsidRPr="004B78C2">
        <w:rPr>
          <w:rFonts w:ascii="Arial" w:hAnsi="Arial" w:cs="Arial"/>
          <w:szCs w:val="24"/>
          <w:lang w:val="en-GB"/>
        </w:rPr>
        <w:t xml:space="preserve"> online and offline criminal activity), and cybercrimes. </w:t>
      </w:r>
    </w:p>
    <w:p w:rsidR="00C07C52" w:rsidRPr="004B78C2" w:rsidRDefault="004A72B9" w:rsidP="004A72B9">
      <w:pPr>
        <w:spacing w:before="120"/>
        <w:jc w:val="both"/>
        <w:rPr>
          <w:rFonts w:ascii="Arial" w:hAnsi="Arial" w:cs="Arial"/>
          <w:szCs w:val="24"/>
          <w:lang w:val="en-GB"/>
        </w:rPr>
      </w:pPr>
      <w:r w:rsidRPr="004B78C2">
        <w:rPr>
          <w:rFonts w:ascii="Arial" w:hAnsi="Arial" w:cs="Arial"/>
          <w:szCs w:val="24"/>
          <w:lang w:val="en-GB"/>
        </w:rPr>
        <w:t>Access to comparative data on cybercrime is limited and this limitation is partly due to the fact that cybercrimes are not as readily reported to the police. Furthermore, the registration of these crimes differs between countries and in many cases the damage caused by these offences is neither reported nor registered.</w:t>
      </w:r>
      <w:r w:rsidR="005A4896" w:rsidRPr="004B78C2">
        <w:rPr>
          <w:rFonts w:ascii="Arial" w:hAnsi="Arial" w:cs="Arial"/>
          <w:szCs w:val="24"/>
          <w:lang w:val="en-GB"/>
        </w:rPr>
        <w:t xml:space="preserve"> </w:t>
      </w:r>
      <w:r w:rsidR="00C07C52" w:rsidRPr="004B78C2">
        <w:rPr>
          <w:rFonts w:ascii="Arial" w:hAnsi="Arial" w:cs="Arial"/>
          <w:szCs w:val="24"/>
          <w:lang w:val="en-GB"/>
        </w:rPr>
        <w:t xml:space="preserve">The aim of this working group is therefore to open up a discussion between the Nordic countries about how cybercrime is being registered and who they are being registered by, as well as how these offences are defined and what counting rules are used in the process. We will try to: </w:t>
      </w:r>
    </w:p>
    <w:p w:rsidR="00C07C52" w:rsidRPr="004B78C2" w:rsidRDefault="00C07C52" w:rsidP="00947BF7">
      <w:pPr>
        <w:spacing w:before="120" w:after="0" w:line="240" w:lineRule="auto"/>
        <w:ind w:left="720"/>
        <w:jc w:val="both"/>
        <w:rPr>
          <w:rFonts w:ascii="Arial" w:hAnsi="Arial" w:cs="Arial"/>
          <w:szCs w:val="24"/>
          <w:lang w:val="en-GB"/>
        </w:rPr>
      </w:pPr>
      <w:r w:rsidRPr="004B78C2">
        <w:rPr>
          <w:rFonts w:ascii="Arial" w:hAnsi="Arial" w:cs="Arial"/>
          <w:szCs w:val="24"/>
          <w:lang w:val="en-GB"/>
        </w:rPr>
        <w:t>a) Identify which offences are defined as cybercrime within the Nordic countries, what is common and what is not.</w:t>
      </w:r>
    </w:p>
    <w:p w:rsidR="00C07C52" w:rsidRPr="004B78C2" w:rsidRDefault="00C07C52" w:rsidP="00947BF7">
      <w:pPr>
        <w:spacing w:before="120" w:after="0" w:line="240" w:lineRule="auto"/>
        <w:ind w:left="720"/>
        <w:jc w:val="both"/>
        <w:rPr>
          <w:rFonts w:ascii="Arial" w:hAnsi="Arial" w:cs="Arial"/>
          <w:szCs w:val="24"/>
          <w:lang w:val="en-GB"/>
        </w:rPr>
      </w:pPr>
      <w:r w:rsidRPr="004B78C2">
        <w:rPr>
          <w:rFonts w:ascii="Arial" w:hAnsi="Arial" w:cs="Arial"/>
          <w:szCs w:val="24"/>
          <w:lang w:val="en-GB"/>
        </w:rPr>
        <w:t xml:space="preserve">b) Develop a better understanding on different approaches and evaluate if </w:t>
      </w:r>
      <w:r w:rsidR="00085D76">
        <w:rPr>
          <w:rFonts w:ascii="Arial" w:hAnsi="Arial" w:cs="Arial"/>
          <w:szCs w:val="24"/>
          <w:lang w:val="en-GB"/>
        </w:rPr>
        <w:t>it</w:t>
      </w:r>
      <w:r w:rsidR="00085D76" w:rsidRPr="004B78C2">
        <w:rPr>
          <w:rFonts w:ascii="Arial" w:hAnsi="Arial" w:cs="Arial"/>
          <w:szCs w:val="24"/>
          <w:lang w:val="en-GB"/>
        </w:rPr>
        <w:t xml:space="preserve"> </w:t>
      </w:r>
      <w:r w:rsidRPr="004B78C2">
        <w:rPr>
          <w:rFonts w:ascii="Arial" w:hAnsi="Arial" w:cs="Arial"/>
          <w:szCs w:val="24"/>
          <w:lang w:val="en-GB"/>
        </w:rPr>
        <w:t xml:space="preserve">is possible to better organize and classify what is to be measured. </w:t>
      </w:r>
    </w:p>
    <w:p w:rsidR="00C07C52" w:rsidRPr="004B78C2" w:rsidRDefault="00C07C52" w:rsidP="00947BF7">
      <w:pPr>
        <w:spacing w:before="120" w:after="0" w:line="240" w:lineRule="auto"/>
        <w:ind w:left="720"/>
        <w:jc w:val="both"/>
        <w:rPr>
          <w:rFonts w:ascii="Arial" w:hAnsi="Arial" w:cs="Arial"/>
          <w:szCs w:val="24"/>
          <w:lang w:val="en-GB"/>
        </w:rPr>
      </w:pPr>
      <w:r w:rsidRPr="004B78C2">
        <w:rPr>
          <w:rFonts w:ascii="Arial" w:hAnsi="Arial" w:cs="Arial"/>
          <w:szCs w:val="24"/>
          <w:lang w:val="en-GB"/>
        </w:rPr>
        <w:t>c) Identify which counting rules are</w:t>
      </w:r>
      <w:r w:rsidR="00085D76">
        <w:rPr>
          <w:rFonts w:ascii="Arial" w:hAnsi="Arial" w:cs="Arial"/>
          <w:szCs w:val="24"/>
          <w:lang w:val="en-GB"/>
        </w:rPr>
        <w:t xml:space="preserve"> currently</w:t>
      </w:r>
      <w:r w:rsidRPr="004B78C2">
        <w:rPr>
          <w:rFonts w:ascii="Arial" w:hAnsi="Arial" w:cs="Arial"/>
          <w:szCs w:val="24"/>
          <w:lang w:val="en-GB"/>
        </w:rPr>
        <w:t xml:space="preserve"> being applied – e.g. regarding one or many offences in the Nordic countries, what is common and what is not.</w:t>
      </w:r>
    </w:p>
    <w:p w:rsidR="00C07C52" w:rsidRPr="004B78C2" w:rsidRDefault="00C07C52" w:rsidP="00947BF7">
      <w:pPr>
        <w:spacing w:before="120" w:after="0" w:line="240" w:lineRule="auto"/>
        <w:ind w:firstLine="720"/>
        <w:jc w:val="both"/>
        <w:rPr>
          <w:rFonts w:ascii="Arial" w:hAnsi="Arial" w:cs="Arial"/>
          <w:szCs w:val="24"/>
          <w:lang w:val="en-GB"/>
        </w:rPr>
      </w:pPr>
      <w:r w:rsidRPr="004B78C2">
        <w:rPr>
          <w:rFonts w:ascii="Arial" w:hAnsi="Arial" w:cs="Arial"/>
          <w:szCs w:val="24"/>
          <w:lang w:val="en-GB"/>
        </w:rPr>
        <w:t>d) Identify how information on attempts is being handled.</w:t>
      </w:r>
    </w:p>
    <w:p w:rsidR="00C07C52" w:rsidRPr="004B78C2" w:rsidRDefault="00C07C52" w:rsidP="00947BF7">
      <w:pPr>
        <w:spacing w:before="120" w:after="0" w:line="240" w:lineRule="auto"/>
        <w:ind w:left="720"/>
        <w:jc w:val="both"/>
        <w:rPr>
          <w:rFonts w:ascii="Arial" w:hAnsi="Arial" w:cs="Arial"/>
          <w:szCs w:val="24"/>
          <w:lang w:val="en-GB"/>
        </w:rPr>
      </w:pPr>
      <w:r w:rsidRPr="004B78C2">
        <w:rPr>
          <w:rFonts w:ascii="Arial" w:hAnsi="Arial" w:cs="Arial"/>
          <w:szCs w:val="24"/>
          <w:lang w:val="en-GB"/>
        </w:rPr>
        <w:t>e) Discuss if there is a possibility of a joint approach of definition and counting between the Nordic countries – for example by using the UK approach.</w:t>
      </w:r>
    </w:p>
    <w:p w:rsidR="00F873D4" w:rsidRDefault="00F873D4" w:rsidP="00656851">
      <w:pPr>
        <w:spacing w:before="120"/>
        <w:jc w:val="both"/>
        <w:rPr>
          <w:rFonts w:ascii="Arial" w:hAnsi="Arial" w:cs="Arial"/>
          <w:szCs w:val="24"/>
          <w:lang w:val="en-GB"/>
        </w:rPr>
      </w:pPr>
    </w:p>
    <w:p w:rsidR="00F873D4" w:rsidRDefault="00F873D4" w:rsidP="00656851">
      <w:pPr>
        <w:spacing w:before="120"/>
        <w:jc w:val="both"/>
        <w:rPr>
          <w:rFonts w:ascii="Arial" w:hAnsi="Arial" w:cs="Arial"/>
          <w:szCs w:val="24"/>
          <w:lang w:val="en-GB"/>
        </w:rPr>
      </w:pPr>
    </w:p>
    <w:p w:rsidR="00F873D4" w:rsidRDefault="00F873D4" w:rsidP="00656851">
      <w:pPr>
        <w:spacing w:before="120"/>
        <w:jc w:val="both"/>
        <w:rPr>
          <w:rFonts w:ascii="Arial" w:hAnsi="Arial" w:cs="Arial"/>
          <w:szCs w:val="24"/>
          <w:lang w:val="en-GB"/>
        </w:rPr>
      </w:pPr>
    </w:p>
    <w:p w:rsidR="00C07C52" w:rsidRPr="004B78C2" w:rsidRDefault="00C07C52" w:rsidP="00656851">
      <w:pPr>
        <w:spacing w:before="120"/>
        <w:jc w:val="both"/>
        <w:rPr>
          <w:rFonts w:ascii="Arial" w:hAnsi="Arial" w:cs="Arial"/>
          <w:szCs w:val="24"/>
          <w:lang w:val="en-GB"/>
        </w:rPr>
      </w:pPr>
      <w:r w:rsidRPr="004B78C2">
        <w:rPr>
          <w:rFonts w:ascii="Arial" w:hAnsi="Arial" w:cs="Arial"/>
          <w:szCs w:val="24"/>
          <w:lang w:val="en-GB"/>
        </w:rPr>
        <w:t xml:space="preserve">The </w:t>
      </w:r>
      <w:r w:rsidR="00F873D4">
        <w:rPr>
          <w:rFonts w:ascii="Arial" w:hAnsi="Arial" w:cs="Arial"/>
          <w:szCs w:val="24"/>
          <w:lang w:val="en-GB"/>
        </w:rPr>
        <w:t>meeting</w:t>
      </w:r>
      <w:r w:rsidRPr="004B78C2">
        <w:rPr>
          <w:rFonts w:ascii="Arial" w:hAnsi="Arial" w:cs="Arial"/>
          <w:szCs w:val="24"/>
          <w:lang w:val="en-GB"/>
        </w:rPr>
        <w:t xml:space="preserve"> will la</w:t>
      </w:r>
      <w:r w:rsidR="00F14247" w:rsidRPr="004B78C2">
        <w:rPr>
          <w:rFonts w:ascii="Arial" w:hAnsi="Arial" w:cs="Arial"/>
          <w:szCs w:val="24"/>
          <w:lang w:val="en-GB"/>
        </w:rPr>
        <w:t>st 1 ½ days and will be held at the headquarters of the Reykjavík Metropolitan Police</w:t>
      </w:r>
      <w:r w:rsidRPr="004B78C2">
        <w:rPr>
          <w:rFonts w:ascii="Arial" w:hAnsi="Arial" w:cs="Arial"/>
          <w:color w:val="FF0000"/>
          <w:szCs w:val="24"/>
          <w:lang w:val="en-GB"/>
        </w:rPr>
        <w:t xml:space="preserve">. </w:t>
      </w:r>
      <w:r w:rsidR="00F14247" w:rsidRPr="004B78C2">
        <w:rPr>
          <w:rFonts w:ascii="Arial" w:hAnsi="Arial" w:cs="Arial"/>
          <w:szCs w:val="24"/>
          <w:lang w:val="en-GB"/>
        </w:rPr>
        <w:t>There will be a total of approx. 10</w:t>
      </w:r>
      <w:r w:rsidRPr="004B78C2">
        <w:rPr>
          <w:rFonts w:ascii="Arial" w:hAnsi="Arial" w:cs="Arial"/>
          <w:color w:val="FF0000"/>
          <w:szCs w:val="24"/>
          <w:lang w:val="en-GB"/>
        </w:rPr>
        <w:t xml:space="preserve"> </w:t>
      </w:r>
      <w:r w:rsidRPr="004B78C2">
        <w:rPr>
          <w:rFonts w:ascii="Arial" w:hAnsi="Arial" w:cs="Arial"/>
          <w:szCs w:val="24"/>
          <w:lang w:val="en-GB"/>
        </w:rPr>
        <w:t xml:space="preserve">participants at the meeting, with one individual from each Nordic country. </w:t>
      </w:r>
      <w:proofErr w:type="spellStart"/>
      <w:r w:rsidRPr="004B78C2">
        <w:rPr>
          <w:rFonts w:ascii="Arial" w:hAnsi="Arial" w:cs="Arial"/>
          <w:szCs w:val="24"/>
          <w:lang w:val="en-GB"/>
        </w:rPr>
        <w:t>NSfK</w:t>
      </w:r>
      <w:proofErr w:type="spellEnd"/>
      <w:r w:rsidRPr="004B78C2">
        <w:rPr>
          <w:rFonts w:ascii="Arial" w:hAnsi="Arial" w:cs="Arial"/>
          <w:szCs w:val="24"/>
          <w:lang w:val="en-GB"/>
        </w:rPr>
        <w:t xml:space="preserve"> will cover the travel costs of all participants and will arrange the flights and hotel reservations. </w:t>
      </w:r>
    </w:p>
    <w:p w:rsidR="00C65454" w:rsidRPr="004B78C2" w:rsidRDefault="00C07C52" w:rsidP="00C07C52">
      <w:pPr>
        <w:jc w:val="both"/>
        <w:rPr>
          <w:rFonts w:ascii="Arial" w:hAnsi="Arial" w:cs="Arial"/>
          <w:szCs w:val="24"/>
          <w:lang w:val="en-GB"/>
        </w:rPr>
      </w:pPr>
      <w:r w:rsidRPr="004B78C2">
        <w:rPr>
          <w:rFonts w:ascii="Arial" w:hAnsi="Arial" w:cs="Arial"/>
          <w:szCs w:val="24"/>
          <w:lang w:val="en-GB"/>
        </w:rPr>
        <w:t xml:space="preserve">We hope you can make it, but please let us know if you are available to attend no later than </w:t>
      </w:r>
      <w:r w:rsidR="004F6D45" w:rsidRPr="004B78C2">
        <w:rPr>
          <w:rFonts w:ascii="Arial" w:hAnsi="Arial" w:cs="Arial"/>
          <w:b/>
          <w:szCs w:val="24"/>
          <w:lang w:val="en-GB"/>
        </w:rPr>
        <w:t>by September 15</w:t>
      </w:r>
      <w:r w:rsidR="004F6D45" w:rsidRPr="004B78C2">
        <w:rPr>
          <w:rFonts w:ascii="Arial" w:hAnsi="Arial" w:cs="Arial"/>
          <w:b/>
          <w:szCs w:val="24"/>
          <w:vertAlign w:val="superscript"/>
          <w:lang w:val="en-GB"/>
        </w:rPr>
        <w:t>th</w:t>
      </w:r>
      <w:r w:rsidR="004F6D45" w:rsidRPr="004B78C2">
        <w:rPr>
          <w:rFonts w:ascii="Arial" w:hAnsi="Arial" w:cs="Arial"/>
          <w:b/>
          <w:szCs w:val="24"/>
          <w:lang w:val="en-GB"/>
        </w:rPr>
        <w:t>,</w:t>
      </w:r>
      <w:r w:rsidRPr="004B78C2">
        <w:rPr>
          <w:rFonts w:ascii="Arial" w:hAnsi="Arial" w:cs="Arial"/>
          <w:b/>
          <w:szCs w:val="24"/>
          <w:lang w:val="en-GB"/>
        </w:rPr>
        <w:t xml:space="preserve"> 2018</w:t>
      </w:r>
      <w:r w:rsidR="004F6D45" w:rsidRPr="004B78C2">
        <w:rPr>
          <w:rFonts w:ascii="Arial" w:hAnsi="Arial" w:cs="Arial"/>
          <w:szCs w:val="24"/>
          <w:lang w:val="en-GB"/>
        </w:rPr>
        <w:t xml:space="preserve">. Please respond to Rannveig Þórisdóttir at </w:t>
      </w:r>
      <w:hyperlink r:id="rId6" w:history="1">
        <w:r w:rsidR="004F6D45" w:rsidRPr="004B78C2">
          <w:rPr>
            <w:rStyle w:val="Hyperlinkki"/>
            <w:rFonts w:ascii="Arial" w:hAnsi="Arial" w:cs="Arial"/>
            <w:szCs w:val="24"/>
            <w:lang w:val="en-GB"/>
          </w:rPr>
          <w:t>rannveig@lrh.is</w:t>
        </w:r>
      </w:hyperlink>
      <w:r w:rsidR="004F6D45" w:rsidRPr="004B78C2">
        <w:rPr>
          <w:rFonts w:ascii="Arial" w:hAnsi="Arial" w:cs="Arial"/>
          <w:szCs w:val="24"/>
          <w:lang w:val="en-GB"/>
        </w:rPr>
        <w:t xml:space="preserve"> and Tara Sif Khan at </w:t>
      </w:r>
      <w:hyperlink r:id="rId7" w:history="1">
        <w:r w:rsidR="004F6D45" w:rsidRPr="004B78C2">
          <w:rPr>
            <w:rStyle w:val="Hyperlinkki"/>
            <w:rFonts w:ascii="Arial" w:hAnsi="Arial" w:cs="Arial"/>
            <w:szCs w:val="24"/>
            <w:lang w:val="en-GB"/>
          </w:rPr>
          <w:t>tara@lrh.is</w:t>
        </w:r>
      </w:hyperlink>
      <w:r w:rsidR="004F6D45" w:rsidRPr="004B78C2">
        <w:rPr>
          <w:rFonts w:ascii="Arial" w:hAnsi="Arial" w:cs="Arial"/>
          <w:szCs w:val="24"/>
          <w:lang w:val="en-GB"/>
        </w:rPr>
        <w:t>.</w:t>
      </w:r>
      <w:r w:rsidRPr="004B78C2">
        <w:rPr>
          <w:rFonts w:ascii="Arial" w:hAnsi="Arial" w:cs="Arial"/>
          <w:szCs w:val="24"/>
          <w:lang w:val="en-GB"/>
        </w:rPr>
        <w:t xml:space="preserve"> </w:t>
      </w:r>
      <w:r w:rsidR="004F6D45" w:rsidRPr="004B78C2">
        <w:rPr>
          <w:rFonts w:ascii="Arial" w:hAnsi="Arial" w:cs="Arial"/>
          <w:szCs w:val="24"/>
          <w:lang w:val="en-GB"/>
        </w:rPr>
        <w:t>Welcome!</w:t>
      </w:r>
    </w:p>
    <w:p w:rsidR="004F6D45" w:rsidRPr="004B78C2" w:rsidRDefault="004F6D45" w:rsidP="00C07C52">
      <w:pPr>
        <w:jc w:val="both"/>
        <w:rPr>
          <w:rFonts w:ascii="Arial" w:hAnsi="Arial" w:cs="Arial"/>
          <w:szCs w:val="24"/>
          <w:lang w:val="en-GB"/>
        </w:rPr>
      </w:pPr>
    </w:p>
    <w:p w:rsidR="00FA7FAC" w:rsidRPr="004B78C2" w:rsidRDefault="00FA7FAC" w:rsidP="00C07C52">
      <w:pPr>
        <w:jc w:val="both"/>
        <w:rPr>
          <w:rFonts w:ascii="Arial" w:hAnsi="Arial" w:cs="Arial"/>
          <w:b/>
          <w:szCs w:val="24"/>
          <w:lang w:val="en-GB"/>
        </w:rPr>
      </w:pPr>
    </w:p>
    <w:p w:rsidR="004F6D45" w:rsidRPr="004B78C2" w:rsidRDefault="004F6D45" w:rsidP="00C07C52">
      <w:pPr>
        <w:jc w:val="both"/>
        <w:rPr>
          <w:rFonts w:ascii="Arial" w:hAnsi="Arial" w:cs="Arial"/>
          <w:b/>
          <w:szCs w:val="24"/>
          <w:lang w:val="en-GB"/>
        </w:rPr>
      </w:pPr>
      <w:r w:rsidRPr="004B78C2">
        <w:rPr>
          <w:rFonts w:ascii="Arial" w:hAnsi="Arial" w:cs="Arial"/>
          <w:b/>
          <w:szCs w:val="24"/>
          <w:lang w:val="en-GB"/>
        </w:rPr>
        <w:t>Tentative Programme</w:t>
      </w:r>
    </w:p>
    <w:p w:rsidR="004F6D45" w:rsidRPr="004B78C2" w:rsidRDefault="004F6D45" w:rsidP="00C07C52">
      <w:pPr>
        <w:jc w:val="both"/>
        <w:rPr>
          <w:rFonts w:ascii="Arial" w:hAnsi="Arial" w:cs="Arial"/>
          <w:szCs w:val="24"/>
          <w:u w:val="single"/>
          <w:lang w:val="en-GB"/>
        </w:rPr>
      </w:pPr>
      <w:r w:rsidRPr="004B78C2">
        <w:rPr>
          <w:rFonts w:ascii="Arial" w:hAnsi="Arial" w:cs="Arial"/>
          <w:szCs w:val="24"/>
          <w:u w:val="single"/>
          <w:lang w:val="en-GB"/>
        </w:rPr>
        <w:t>Sunday, 14</w:t>
      </w:r>
      <w:r w:rsidRPr="004B78C2">
        <w:rPr>
          <w:rFonts w:ascii="Arial" w:hAnsi="Arial" w:cs="Arial"/>
          <w:szCs w:val="24"/>
          <w:u w:val="single"/>
          <w:vertAlign w:val="superscript"/>
          <w:lang w:val="en-GB"/>
        </w:rPr>
        <w:t xml:space="preserve"> </w:t>
      </w:r>
      <w:r w:rsidRPr="004B78C2">
        <w:rPr>
          <w:rFonts w:ascii="Arial" w:hAnsi="Arial" w:cs="Arial"/>
          <w:szCs w:val="24"/>
          <w:u w:val="single"/>
          <w:lang w:val="en-GB"/>
        </w:rPr>
        <w:t>October 2018</w:t>
      </w:r>
    </w:p>
    <w:p w:rsidR="004F6D45" w:rsidRPr="004B78C2" w:rsidRDefault="004F6D45" w:rsidP="00C07C52">
      <w:pPr>
        <w:jc w:val="both"/>
        <w:rPr>
          <w:rFonts w:ascii="Arial" w:hAnsi="Arial" w:cs="Arial"/>
          <w:szCs w:val="24"/>
          <w:lang w:val="en-GB"/>
        </w:rPr>
      </w:pPr>
      <w:r w:rsidRPr="004B78C2">
        <w:rPr>
          <w:rFonts w:ascii="Arial" w:hAnsi="Arial" w:cs="Arial"/>
          <w:szCs w:val="24"/>
          <w:lang w:val="en-GB"/>
        </w:rPr>
        <w:t>Evening: Arrival of participants</w:t>
      </w:r>
    </w:p>
    <w:p w:rsidR="00FA7FAC" w:rsidRPr="004B78C2" w:rsidRDefault="004F6D45" w:rsidP="00FA7FAC">
      <w:pPr>
        <w:spacing w:after="0"/>
        <w:jc w:val="both"/>
        <w:rPr>
          <w:rFonts w:ascii="Arial" w:hAnsi="Arial" w:cs="Arial"/>
          <w:szCs w:val="24"/>
          <w:u w:val="single"/>
          <w:lang w:val="en-GB"/>
        </w:rPr>
      </w:pPr>
      <w:r w:rsidRPr="004B78C2">
        <w:rPr>
          <w:rFonts w:ascii="Arial" w:hAnsi="Arial" w:cs="Arial"/>
          <w:szCs w:val="24"/>
          <w:u w:val="single"/>
          <w:lang w:val="en-GB"/>
        </w:rPr>
        <w:t>Monday, 15 October 2018</w:t>
      </w:r>
    </w:p>
    <w:p w:rsidR="004F6D45" w:rsidRPr="004B78C2" w:rsidRDefault="004F6D45" w:rsidP="00F14247">
      <w:pPr>
        <w:jc w:val="both"/>
        <w:rPr>
          <w:rFonts w:ascii="Arial" w:hAnsi="Arial" w:cs="Arial"/>
          <w:color w:val="FF0000"/>
          <w:szCs w:val="24"/>
          <w:u w:val="single"/>
          <w:lang w:val="en-GB"/>
        </w:rPr>
      </w:pPr>
      <w:r w:rsidRPr="004B78C2">
        <w:rPr>
          <w:rFonts w:ascii="Arial" w:hAnsi="Arial" w:cs="Arial"/>
          <w:szCs w:val="24"/>
          <w:lang w:val="en-GB"/>
        </w:rPr>
        <w:t xml:space="preserve">Venue: </w:t>
      </w:r>
      <w:r w:rsidR="00F14247" w:rsidRPr="004B78C2">
        <w:rPr>
          <w:rFonts w:ascii="Arial" w:hAnsi="Arial" w:cs="Arial"/>
          <w:szCs w:val="24"/>
          <w:lang w:val="en-GB"/>
        </w:rPr>
        <w:t>The headquarters of the Reykjavík Metropolitan Police</w:t>
      </w:r>
    </w:p>
    <w:p w:rsidR="004F6D45" w:rsidRPr="004B78C2" w:rsidRDefault="004F6D45" w:rsidP="00FA7FAC">
      <w:pPr>
        <w:spacing w:after="120"/>
        <w:jc w:val="both"/>
        <w:rPr>
          <w:rFonts w:ascii="Arial" w:hAnsi="Arial" w:cs="Arial"/>
          <w:szCs w:val="24"/>
          <w:lang w:val="en-GB"/>
        </w:rPr>
      </w:pPr>
      <w:r w:rsidRPr="004B78C2">
        <w:rPr>
          <w:rFonts w:ascii="Arial" w:hAnsi="Arial" w:cs="Arial"/>
          <w:szCs w:val="24"/>
          <w:lang w:val="en-GB"/>
        </w:rPr>
        <w:t>9:00</w:t>
      </w:r>
      <w:r w:rsidRPr="004B78C2">
        <w:rPr>
          <w:rFonts w:ascii="Arial" w:hAnsi="Arial" w:cs="Arial"/>
          <w:szCs w:val="24"/>
          <w:lang w:val="en-GB"/>
        </w:rPr>
        <w:tab/>
        <w:t>Welcome and introductions</w:t>
      </w:r>
      <w:r w:rsidR="00A61297">
        <w:rPr>
          <w:rFonts w:ascii="Arial" w:hAnsi="Arial" w:cs="Arial"/>
          <w:szCs w:val="24"/>
          <w:lang w:val="en-GB"/>
        </w:rPr>
        <w:t xml:space="preserve"> from host</w:t>
      </w:r>
    </w:p>
    <w:p w:rsidR="004F6D45" w:rsidRDefault="004F6D45" w:rsidP="00A61297">
      <w:pPr>
        <w:spacing w:after="120"/>
        <w:jc w:val="both"/>
        <w:rPr>
          <w:rFonts w:ascii="Arial" w:hAnsi="Arial" w:cs="Arial"/>
          <w:szCs w:val="24"/>
          <w:lang w:val="en-GB"/>
        </w:rPr>
      </w:pPr>
      <w:r w:rsidRPr="004B78C2">
        <w:rPr>
          <w:rFonts w:ascii="Arial" w:hAnsi="Arial" w:cs="Arial"/>
          <w:szCs w:val="24"/>
          <w:lang w:val="en-GB"/>
        </w:rPr>
        <w:t>9:30</w:t>
      </w:r>
      <w:r w:rsidR="00A61297">
        <w:rPr>
          <w:rFonts w:ascii="Arial" w:hAnsi="Arial" w:cs="Arial"/>
          <w:szCs w:val="24"/>
          <w:lang w:val="en-GB"/>
        </w:rPr>
        <w:t xml:space="preserve"> – </w:t>
      </w:r>
      <w:r w:rsidR="00790A7D">
        <w:rPr>
          <w:rFonts w:ascii="Arial" w:hAnsi="Arial" w:cs="Arial"/>
          <w:szCs w:val="24"/>
          <w:lang w:val="en-GB"/>
        </w:rPr>
        <w:t>13:00</w:t>
      </w:r>
      <w:r w:rsidR="00790A7D">
        <w:rPr>
          <w:rFonts w:ascii="Arial" w:hAnsi="Arial" w:cs="Arial"/>
          <w:szCs w:val="24"/>
          <w:lang w:val="en-GB"/>
        </w:rPr>
        <w:tab/>
      </w:r>
      <w:r w:rsidR="00BD0F69">
        <w:rPr>
          <w:rFonts w:ascii="Arial" w:hAnsi="Arial" w:cs="Arial"/>
          <w:szCs w:val="24"/>
          <w:lang w:val="en-GB"/>
        </w:rPr>
        <w:t>Introductions</w:t>
      </w:r>
      <w:r w:rsidR="00A61297">
        <w:rPr>
          <w:rFonts w:ascii="Arial" w:hAnsi="Arial" w:cs="Arial"/>
          <w:szCs w:val="24"/>
          <w:lang w:val="en-GB"/>
        </w:rPr>
        <w:t xml:space="preserve"> from guest countries with coffee breaks</w:t>
      </w:r>
    </w:p>
    <w:p w:rsidR="00790A7D" w:rsidRPr="004B78C2" w:rsidRDefault="00790A7D" w:rsidP="00A61297">
      <w:pPr>
        <w:spacing w:after="120"/>
        <w:jc w:val="both"/>
        <w:rPr>
          <w:rFonts w:ascii="Arial" w:hAnsi="Arial" w:cs="Arial"/>
          <w:szCs w:val="24"/>
          <w:lang w:val="en-GB"/>
        </w:rPr>
      </w:pPr>
      <w:r>
        <w:rPr>
          <w:rFonts w:ascii="Arial" w:hAnsi="Arial" w:cs="Arial"/>
          <w:szCs w:val="24"/>
          <w:lang w:val="en-GB"/>
        </w:rPr>
        <w:t>13:00-14:00</w:t>
      </w:r>
      <w:r>
        <w:rPr>
          <w:rFonts w:ascii="Arial" w:hAnsi="Arial" w:cs="Arial"/>
          <w:szCs w:val="24"/>
          <w:lang w:val="en-GB"/>
        </w:rPr>
        <w:tab/>
        <w:t>Lunch</w:t>
      </w:r>
    </w:p>
    <w:p w:rsidR="00FA7FAC" w:rsidRPr="004B78C2" w:rsidRDefault="00101BD0" w:rsidP="00FA7FAC">
      <w:pPr>
        <w:spacing w:after="120"/>
        <w:jc w:val="both"/>
        <w:rPr>
          <w:rFonts w:ascii="Arial" w:hAnsi="Arial" w:cs="Arial"/>
          <w:szCs w:val="24"/>
          <w:lang w:val="en-GB"/>
        </w:rPr>
      </w:pPr>
      <w:r>
        <w:rPr>
          <w:rFonts w:ascii="Arial" w:hAnsi="Arial" w:cs="Arial"/>
          <w:szCs w:val="24"/>
          <w:lang w:val="en-GB"/>
        </w:rPr>
        <w:t>14:30</w:t>
      </w:r>
      <w:r w:rsidR="00A61297">
        <w:rPr>
          <w:rFonts w:ascii="Arial" w:hAnsi="Arial" w:cs="Arial"/>
          <w:szCs w:val="24"/>
          <w:lang w:val="en-GB"/>
        </w:rPr>
        <w:tab/>
        <w:t>Introdu</w:t>
      </w:r>
      <w:r w:rsidR="00BD0F69">
        <w:rPr>
          <w:rFonts w:ascii="Arial" w:hAnsi="Arial" w:cs="Arial"/>
          <w:szCs w:val="24"/>
          <w:lang w:val="en-GB"/>
        </w:rPr>
        <w:t>ction from European Sourcebook G</w:t>
      </w:r>
      <w:r w:rsidR="00A61297">
        <w:rPr>
          <w:rFonts w:ascii="Arial" w:hAnsi="Arial" w:cs="Arial"/>
          <w:szCs w:val="24"/>
          <w:lang w:val="en-GB"/>
        </w:rPr>
        <w:t>roup</w:t>
      </w:r>
      <w:r w:rsidR="00FA7FAC" w:rsidRPr="004B78C2">
        <w:rPr>
          <w:rFonts w:ascii="Arial" w:hAnsi="Arial" w:cs="Arial"/>
          <w:szCs w:val="24"/>
          <w:lang w:val="en-GB"/>
        </w:rPr>
        <w:tab/>
      </w:r>
    </w:p>
    <w:p w:rsidR="00FA7FAC" w:rsidRPr="004B78C2" w:rsidRDefault="00101BD0" w:rsidP="00FA7FAC">
      <w:pPr>
        <w:spacing w:after="120"/>
        <w:jc w:val="both"/>
        <w:rPr>
          <w:rFonts w:ascii="Arial" w:hAnsi="Arial" w:cs="Arial"/>
          <w:szCs w:val="24"/>
          <w:lang w:val="en-GB"/>
        </w:rPr>
      </w:pPr>
      <w:r>
        <w:rPr>
          <w:rFonts w:ascii="Arial" w:hAnsi="Arial" w:cs="Arial"/>
          <w:szCs w:val="24"/>
          <w:lang w:val="en-GB"/>
        </w:rPr>
        <w:t>15</w:t>
      </w:r>
      <w:r w:rsidR="00FA7FAC" w:rsidRPr="004B78C2">
        <w:rPr>
          <w:rFonts w:ascii="Arial" w:hAnsi="Arial" w:cs="Arial"/>
          <w:szCs w:val="24"/>
          <w:lang w:val="en-GB"/>
        </w:rPr>
        <w:t>:00</w:t>
      </w:r>
      <w:r w:rsidR="00FA7FAC" w:rsidRPr="004B78C2">
        <w:rPr>
          <w:rFonts w:ascii="Arial" w:hAnsi="Arial" w:cs="Arial"/>
          <w:szCs w:val="24"/>
          <w:lang w:val="en-GB"/>
        </w:rPr>
        <w:tab/>
        <w:t>Summary of discussions</w:t>
      </w:r>
    </w:p>
    <w:p w:rsidR="004F6D45" w:rsidRPr="004B78C2" w:rsidRDefault="004F6D45" w:rsidP="00C07C52">
      <w:pPr>
        <w:jc w:val="both"/>
        <w:rPr>
          <w:rFonts w:ascii="Arial" w:hAnsi="Arial" w:cs="Arial"/>
          <w:szCs w:val="24"/>
          <w:u w:val="single"/>
          <w:lang w:val="en-GB"/>
        </w:rPr>
      </w:pPr>
      <w:r w:rsidRPr="004B78C2">
        <w:rPr>
          <w:rFonts w:ascii="Arial" w:hAnsi="Arial" w:cs="Arial"/>
          <w:szCs w:val="24"/>
          <w:u w:val="single"/>
          <w:lang w:val="en-GB"/>
        </w:rPr>
        <w:t>Tuesday, 16 October 2018</w:t>
      </w:r>
    </w:p>
    <w:p w:rsidR="004F6D45" w:rsidRPr="004B78C2" w:rsidRDefault="00FA7FAC" w:rsidP="00FA7FAC">
      <w:pPr>
        <w:spacing w:after="120"/>
        <w:jc w:val="both"/>
        <w:rPr>
          <w:rFonts w:ascii="Arial" w:hAnsi="Arial" w:cs="Arial"/>
          <w:szCs w:val="24"/>
          <w:lang w:val="en-GB"/>
        </w:rPr>
      </w:pPr>
      <w:r w:rsidRPr="004B78C2">
        <w:rPr>
          <w:rFonts w:ascii="Arial" w:hAnsi="Arial" w:cs="Arial"/>
          <w:szCs w:val="24"/>
          <w:lang w:val="en-GB"/>
        </w:rPr>
        <w:t>9:00</w:t>
      </w:r>
      <w:r w:rsidRPr="004B78C2">
        <w:rPr>
          <w:rFonts w:ascii="Arial" w:hAnsi="Arial" w:cs="Arial"/>
          <w:szCs w:val="24"/>
          <w:lang w:val="en-GB"/>
        </w:rPr>
        <w:tab/>
      </w:r>
      <w:r w:rsidR="00A61297">
        <w:rPr>
          <w:rFonts w:ascii="Arial" w:hAnsi="Arial" w:cs="Arial"/>
          <w:szCs w:val="24"/>
          <w:lang w:val="en-GB"/>
        </w:rPr>
        <w:t>Workgroup</w:t>
      </w:r>
    </w:p>
    <w:p w:rsidR="00FA7FAC" w:rsidRPr="004B78C2" w:rsidRDefault="00FA7FAC" w:rsidP="00FA7FAC">
      <w:pPr>
        <w:spacing w:after="120"/>
        <w:jc w:val="both"/>
        <w:rPr>
          <w:rFonts w:ascii="Arial" w:hAnsi="Arial" w:cs="Arial"/>
          <w:szCs w:val="24"/>
          <w:lang w:val="en-GB"/>
        </w:rPr>
      </w:pPr>
      <w:r w:rsidRPr="004B78C2">
        <w:rPr>
          <w:rFonts w:ascii="Arial" w:hAnsi="Arial" w:cs="Arial"/>
          <w:szCs w:val="24"/>
          <w:lang w:val="en-GB"/>
        </w:rPr>
        <w:t>11:00</w:t>
      </w:r>
      <w:r w:rsidRPr="004B78C2">
        <w:rPr>
          <w:rFonts w:ascii="Arial" w:hAnsi="Arial" w:cs="Arial"/>
          <w:szCs w:val="24"/>
          <w:lang w:val="en-GB"/>
        </w:rPr>
        <w:tab/>
        <w:t>Coffee break</w:t>
      </w:r>
    </w:p>
    <w:p w:rsidR="00FA7FAC" w:rsidRPr="004B78C2" w:rsidRDefault="00FA7FAC" w:rsidP="00FA7FAC">
      <w:pPr>
        <w:spacing w:after="120"/>
        <w:jc w:val="both"/>
        <w:rPr>
          <w:rFonts w:ascii="Arial" w:hAnsi="Arial" w:cs="Arial"/>
          <w:szCs w:val="24"/>
          <w:lang w:val="en-GB"/>
        </w:rPr>
      </w:pPr>
      <w:r w:rsidRPr="004B78C2">
        <w:rPr>
          <w:rFonts w:ascii="Arial" w:hAnsi="Arial" w:cs="Arial"/>
          <w:szCs w:val="24"/>
          <w:lang w:val="en-GB"/>
        </w:rPr>
        <w:t>11:30</w:t>
      </w:r>
      <w:r w:rsidRPr="004B78C2">
        <w:rPr>
          <w:rFonts w:ascii="Arial" w:hAnsi="Arial" w:cs="Arial"/>
          <w:szCs w:val="24"/>
          <w:lang w:val="en-GB"/>
        </w:rPr>
        <w:tab/>
      </w:r>
      <w:r w:rsidR="00A61297">
        <w:rPr>
          <w:rFonts w:ascii="Arial" w:hAnsi="Arial" w:cs="Arial"/>
          <w:szCs w:val="24"/>
          <w:lang w:val="en-GB"/>
        </w:rPr>
        <w:t>Workgroup</w:t>
      </w:r>
    </w:p>
    <w:p w:rsidR="00FA7FAC" w:rsidRPr="004B78C2" w:rsidRDefault="00FA7FAC" w:rsidP="00FA7FAC">
      <w:pPr>
        <w:spacing w:after="120"/>
        <w:jc w:val="both"/>
        <w:rPr>
          <w:rFonts w:ascii="Arial" w:hAnsi="Arial" w:cs="Arial"/>
          <w:szCs w:val="24"/>
          <w:lang w:val="en-GB"/>
        </w:rPr>
      </w:pPr>
      <w:r w:rsidRPr="004B78C2">
        <w:rPr>
          <w:rFonts w:ascii="Arial" w:hAnsi="Arial" w:cs="Arial"/>
          <w:szCs w:val="24"/>
          <w:lang w:val="en-GB"/>
        </w:rPr>
        <w:t>13:00</w:t>
      </w:r>
      <w:r w:rsidRPr="004B78C2">
        <w:rPr>
          <w:rFonts w:ascii="Arial" w:hAnsi="Arial" w:cs="Arial"/>
          <w:szCs w:val="24"/>
          <w:lang w:val="en-GB"/>
        </w:rPr>
        <w:tab/>
        <w:t>Lunch</w:t>
      </w:r>
    </w:p>
    <w:p w:rsidR="00FA7FAC" w:rsidRDefault="00FA7FAC" w:rsidP="00C07C52">
      <w:pPr>
        <w:jc w:val="both"/>
        <w:rPr>
          <w:rFonts w:ascii="Arial" w:hAnsi="Arial" w:cs="Arial"/>
          <w:szCs w:val="24"/>
          <w:lang w:val="en-GB"/>
        </w:rPr>
      </w:pPr>
    </w:p>
    <w:p w:rsidR="00BD0F69" w:rsidRDefault="00BD0F69" w:rsidP="00C07C52">
      <w:pPr>
        <w:jc w:val="both"/>
        <w:rPr>
          <w:rFonts w:ascii="Arial" w:hAnsi="Arial" w:cs="Arial"/>
          <w:szCs w:val="24"/>
          <w:lang w:val="en-GB"/>
        </w:rPr>
      </w:pPr>
    </w:p>
    <w:p w:rsidR="00FA7FAC" w:rsidRPr="004B78C2" w:rsidRDefault="00FA7FAC" w:rsidP="00C07C52">
      <w:pPr>
        <w:jc w:val="both"/>
        <w:rPr>
          <w:rFonts w:ascii="Arial" w:hAnsi="Arial" w:cs="Arial"/>
          <w:szCs w:val="24"/>
          <w:lang w:val="en-GB"/>
        </w:rPr>
      </w:pPr>
    </w:p>
    <w:sectPr w:rsidR="00FA7FAC" w:rsidRPr="004B78C2" w:rsidSect="0082407D">
      <w:headerReference w:type="default" r:id="rId8"/>
      <w:pgSz w:w="11906" w:h="16838"/>
      <w:pgMar w:top="1418" w:right="1304" w:bottom="510" w:left="1304"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41" w:rsidRDefault="007B4A41" w:rsidP="004A72B9">
      <w:pPr>
        <w:spacing w:after="0" w:line="240" w:lineRule="auto"/>
      </w:pPr>
      <w:r>
        <w:separator/>
      </w:r>
    </w:p>
  </w:endnote>
  <w:endnote w:type="continuationSeparator" w:id="0">
    <w:p w:rsidR="007B4A41" w:rsidRDefault="007B4A41" w:rsidP="004A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41" w:rsidRDefault="007B4A41" w:rsidP="004A72B9">
      <w:pPr>
        <w:spacing w:after="0" w:line="240" w:lineRule="auto"/>
      </w:pPr>
      <w:r>
        <w:separator/>
      </w:r>
    </w:p>
  </w:footnote>
  <w:footnote w:type="continuationSeparator" w:id="0">
    <w:p w:rsidR="007B4A41" w:rsidRDefault="007B4A41" w:rsidP="004A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D4" w:rsidRDefault="00F873D4">
    <w:pPr>
      <w:pStyle w:val="Yltunniste"/>
      <w:rPr>
        <w:noProof/>
        <w:lang w:eastAsia="is-IS"/>
      </w:rPr>
    </w:pPr>
    <w:r>
      <w:rPr>
        <w:noProof/>
        <w:lang w:val="fi-FI" w:eastAsia="fi-FI"/>
      </w:rPr>
      <w:drawing>
        <wp:anchor distT="0" distB="0" distL="114300" distR="114300" simplePos="0" relativeHeight="251662336" behindDoc="0" locked="0" layoutInCell="1" allowOverlap="1" wp14:anchorId="6951BC87" wp14:editId="05F62572">
          <wp:simplePos x="0" y="0"/>
          <wp:positionH relativeFrom="margin">
            <wp:posOffset>2640989</wp:posOffset>
          </wp:positionH>
          <wp:positionV relativeFrom="margin">
            <wp:posOffset>-428823</wp:posOffset>
          </wp:positionV>
          <wp:extent cx="1771650" cy="542925"/>
          <wp:effectExtent l="0" t="0" r="0" b="9525"/>
          <wp:wrapSquare wrapText="bothSides"/>
          <wp:docPr id="2" name="Picture 2" descr="RM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pic:spPr>
              </pic:pic>
            </a:graphicData>
          </a:graphic>
          <wp14:sizeRelH relativeFrom="page">
            <wp14:pctWidth>0</wp14:pctWidth>
          </wp14:sizeRelH>
          <wp14:sizeRelV relativeFrom="page">
            <wp14:pctHeight>0</wp14:pctHeight>
          </wp14:sizeRelV>
        </wp:anchor>
      </w:drawing>
    </w:r>
  </w:p>
  <w:p w:rsidR="00F873D4" w:rsidRDefault="00F873D4">
    <w:pPr>
      <w:pStyle w:val="Yltunniste"/>
      <w:rPr>
        <w:noProof/>
        <w:lang w:eastAsia="is-IS"/>
      </w:rPr>
    </w:pPr>
    <w:r>
      <w:rPr>
        <w:noProof/>
        <w:lang w:val="fi-FI" w:eastAsia="fi-FI"/>
      </w:rPr>
      <w:drawing>
        <wp:anchor distT="0" distB="0" distL="114300" distR="114300" simplePos="0" relativeHeight="251661312" behindDoc="1" locked="0" layoutInCell="1" allowOverlap="1" wp14:anchorId="6E7F6000" wp14:editId="3D765911">
          <wp:simplePos x="0" y="0"/>
          <wp:positionH relativeFrom="margin">
            <wp:posOffset>4818628</wp:posOffset>
          </wp:positionH>
          <wp:positionV relativeFrom="paragraph">
            <wp:posOffset>6696</wp:posOffset>
          </wp:positionV>
          <wp:extent cx="1612146" cy="445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nta og starfssetur.PNG"/>
                  <pic:cNvPicPr/>
                </pic:nvPicPr>
                <pic:blipFill>
                  <a:blip r:embed="rId2">
                    <a:extLst>
                      <a:ext uri="{28A0092B-C50C-407E-A947-70E740481C1C}">
                        <a14:useLocalDpi xmlns:a14="http://schemas.microsoft.com/office/drawing/2010/main" val="0"/>
                      </a:ext>
                    </a:extLst>
                  </a:blip>
                  <a:stretch>
                    <a:fillRect/>
                  </a:stretch>
                </pic:blipFill>
                <pic:spPr>
                  <a:xfrm>
                    <a:off x="0" y="0"/>
                    <a:ext cx="1612146" cy="445325"/>
                  </a:xfrm>
                  <a:prstGeom prst="rect">
                    <a:avLst/>
                  </a:prstGeom>
                </pic:spPr>
              </pic:pic>
            </a:graphicData>
          </a:graphic>
          <wp14:sizeRelH relativeFrom="page">
            <wp14:pctWidth>0</wp14:pctWidth>
          </wp14:sizeRelH>
          <wp14:sizeRelV relativeFrom="page">
            <wp14:pctHeight>0</wp14:pctHeight>
          </wp14:sizeRelV>
        </wp:anchor>
      </w:drawing>
    </w:r>
  </w:p>
  <w:p w:rsidR="004B78C2" w:rsidRDefault="004B78C2">
    <w:pPr>
      <w:pStyle w:val="Yltunniste"/>
    </w:pPr>
    <w:r>
      <w:rPr>
        <w:noProof/>
        <w:lang w:val="fi-FI" w:eastAsia="fi-FI"/>
      </w:rPr>
      <w:drawing>
        <wp:anchor distT="0" distB="0" distL="114300" distR="114300" simplePos="0" relativeHeight="251659264" behindDoc="1" locked="0" layoutInCell="1" allowOverlap="1" wp14:anchorId="7FD6427C" wp14:editId="7EBE4757">
          <wp:simplePos x="0" y="0"/>
          <wp:positionH relativeFrom="column">
            <wp:posOffset>-800100</wp:posOffset>
          </wp:positionH>
          <wp:positionV relativeFrom="paragraph">
            <wp:posOffset>-268605</wp:posOffset>
          </wp:positionV>
          <wp:extent cx="3124200" cy="6800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nd.PNG"/>
                  <pic:cNvPicPr/>
                </pic:nvPicPr>
                <pic:blipFill>
                  <a:blip r:embed="rId3">
                    <a:extLst>
                      <a:ext uri="{28A0092B-C50C-407E-A947-70E740481C1C}">
                        <a14:useLocalDpi xmlns:a14="http://schemas.microsoft.com/office/drawing/2010/main" val="0"/>
                      </a:ext>
                    </a:extLst>
                  </a:blip>
                  <a:stretch>
                    <a:fillRect/>
                  </a:stretch>
                </pic:blipFill>
                <pic:spPr>
                  <a:xfrm>
                    <a:off x="0" y="0"/>
                    <a:ext cx="3124200" cy="6800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52"/>
    <w:rsid w:val="00085D76"/>
    <w:rsid w:val="00101BD0"/>
    <w:rsid w:val="001471A5"/>
    <w:rsid w:val="001B2598"/>
    <w:rsid w:val="002A3AA7"/>
    <w:rsid w:val="002B79DB"/>
    <w:rsid w:val="00314271"/>
    <w:rsid w:val="00361DA4"/>
    <w:rsid w:val="003F6D9E"/>
    <w:rsid w:val="004A72B9"/>
    <w:rsid w:val="004B78C2"/>
    <w:rsid w:val="004F6D45"/>
    <w:rsid w:val="004F7096"/>
    <w:rsid w:val="005A4896"/>
    <w:rsid w:val="00656851"/>
    <w:rsid w:val="006D2CB8"/>
    <w:rsid w:val="006E5A18"/>
    <w:rsid w:val="00790A7D"/>
    <w:rsid w:val="007B4A41"/>
    <w:rsid w:val="0082407D"/>
    <w:rsid w:val="00947BF7"/>
    <w:rsid w:val="00A61297"/>
    <w:rsid w:val="00BC1112"/>
    <w:rsid w:val="00BD0F69"/>
    <w:rsid w:val="00C07C52"/>
    <w:rsid w:val="00C65454"/>
    <w:rsid w:val="00DF58C4"/>
    <w:rsid w:val="00F14247"/>
    <w:rsid w:val="00F873D4"/>
    <w:rsid w:val="00FA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06966-EDEF-440B-ADF4-243F5B68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7C52"/>
    <w:pPr>
      <w:spacing w:after="160" w:line="259" w:lineRule="auto"/>
    </w:pPr>
    <w:rPr>
      <w:rFonts w:eastAsiaTheme="minorHAnsi"/>
      <w:sz w:val="22"/>
      <w:szCs w:val="22"/>
      <w:lang w:val="is-I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07C5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07C52"/>
    <w:rPr>
      <w:rFonts w:eastAsiaTheme="minorHAnsi"/>
      <w:sz w:val="22"/>
      <w:szCs w:val="22"/>
      <w:lang w:val="is-IS"/>
    </w:rPr>
  </w:style>
  <w:style w:type="paragraph" w:styleId="Alatunniste">
    <w:name w:val="footer"/>
    <w:basedOn w:val="Normaali"/>
    <w:link w:val="AlatunnisteChar"/>
    <w:uiPriority w:val="99"/>
    <w:unhideWhenUsed/>
    <w:rsid w:val="004A72B9"/>
    <w:pPr>
      <w:tabs>
        <w:tab w:val="center" w:pos="4320"/>
        <w:tab w:val="right" w:pos="8640"/>
      </w:tabs>
      <w:spacing w:after="0" w:line="240" w:lineRule="auto"/>
    </w:pPr>
  </w:style>
  <w:style w:type="character" w:customStyle="1" w:styleId="AlatunnisteChar">
    <w:name w:val="Alatunniste Char"/>
    <w:basedOn w:val="Kappaleenoletusfontti"/>
    <w:link w:val="Alatunniste"/>
    <w:uiPriority w:val="99"/>
    <w:rsid w:val="004A72B9"/>
    <w:rPr>
      <w:rFonts w:eastAsiaTheme="minorHAnsi"/>
      <w:sz w:val="22"/>
      <w:szCs w:val="22"/>
      <w:lang w:val="is-IS"/>
    </w:rPr>
  </w:style>
  <w:style w:type="character" w:styleId="Hyperlinkki">
    <w:name w:val="Hyperlink"/>
    <w:basedOn w:val="Kappaleenoletusfontti"/>
    <w:uiPriority w:val="99"/>
    <w:unhideWhenUsed/>
    <w:rsid w:val="004F6D45"/>
    <w:rPr>
      <w:color w:val="0000FF" w:themeColor="hyperlink"/>
      <w:u w:val="single"/>
    </w:rPr>
  </w:style>
  <w:style w:type="paragraph" w:styleId="Seliteteksti">
    <w:name w:val="Balloon Text"/>
    <w:basedOn w:val="Normaali"/>
    <w:link w:val="SelitetekstiChar"/>
    <w:uiPriority w:val="99"/>
    <w:semiHidden/>
    <w:unhideWhenUsed/>
    <w:rsid w:val="00947B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47BF7"/>
    <w:rPr>
      <w:rFonts w:ascii="Segoe UI" w:eastAsiaTheme="minorHAnsi" w:hAnsi="Segoe UI" w:cs="Segoe UI"/>
      <w:sz w:val="18"/>
      <w:szCs w:val="18"/>
      <w:lang w:val="is-IS"/>
    </w:rPr>
  </w:style>
  <w:style w:type="character" w:styleId="Kommentinviite">
    <w:name w:val="annotation reference"/>
    <w:basedOn w:val="Kappaleenoletusfontti"/>
    <w:uiPriority w:val="99"/>
    <w:semiHidden/>
    <w:unhideWhenUsed/>
    <w:rsid w:val="00085D76"/>
    <w:rPr>
      <w:sz w:val="16"/>
      <w:szCs w:val="16"/>
    </w:rPr>
  </w:style>
  <w:style w:type="paragraph" w:styleId="Kommentinteksti">
    <w:name w:val="annotation text"/>
    <w:basedOn w:val="Normaali"/>
    <w:link w:val="KommentintekstiChar"/>
    <w:uiPriority w:val="99"/>
    <w:semiHidden/>
    <w:unhideWhenUsed/>
    <w:rsid w:val="00085D7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85D76"/>
    <w:rPr>
      <w:rFonts w:eastAsiaTheme="minorHAnsi"/>
      <w:sz w:val="20"/>
      <w:szCs w:val="20"/>
      <w:lang w:val="is-IS"/>
    </w:rPr>
  </w:style>
  <w:style w:type="paragraph" w:styleId="Kommentinotsikko">
    <w:name w:val="annotation subject"/>
    <w:basedOn w:val="Kommentinteksti"/>
    <w:next w:val="Kommentinteksti"/>
    <w:link w:val="KommentinotsikkoChar"/>
    <w:uiPriority w:val="99"/>
    <w:semiHidden/>
    <w:unhideWhenUsed/>
    <w:rsid w:val="00085D76"/>
    <w:rPr>
      <w:b/>
      <w:bCs/>
    </w:rPr>
  </w:style>
  <w:style w:type="character" w:customStyle="1" w:styleId="KommentinotsikkoChar">
    <w:name w:val="Kommentin otsikko Char"/>
    <w:basedOn w:val="KommentintekstiChar"/>
    <w:link w:val="Kommentinotsikko"/>
    <w:uiPriority w:val="99"/>
    <w:semiHidden/>
    <w:rsid w:val="00085D76"/>
    <w:rPr>
      <w:rFonts w:eastAsiaTheme="minorHAnsi"/>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ra@lrh.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nveig@lrh.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3932</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Mynttinen Laura</cp:lastModifiedBy>
  <cp:revision>2</cp:revision>
  <cp:lastPrinted>2018-07-02T09:06:00Z</cp:lastPrinted>
  <dcterms:created xsi:type="dcterms:W3CDTF">2018-09-04T09:00:00Z</dcterms:created>
  <dcterms:modified xsi:type="dcterms:W3CDTF">2018-09-04T09:00:00Z</dcterms:modified>
</cp:coreProperties>
</file>